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E9" w:rsidRDefault="002335E9" w:rsidP="003C3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 xml:space="preserve">Creating your PDF </w:t>
      </w:r>
      <w:proofErr w:type="spellStart"/>
      <w:r w:rsidRPr="002335E9">
        <w:rPr>
          <w:rFonts w:eastAsia="Times New Roman" w:cstheme="minorHAnsi"/>
          <w:sz w:val="28"/>
          <w:szCs w:val="28"/>
        </w:rPr>
        <w:t>eXpress</w:t>
      </w:r>
      <w:proofErr w:type="spellEnd"/>
      <w:r w:rsidRPr="002335E9">
        <w:rPr>
          <w:rFonts w:eastAsia="Times New Roman" w:cstheme="minorHAnsi"/>
          <w:sz w:val="28"/>
          <w:szCs w:val="28"/>
        </w:rPr>
        <w:t xml:space="preserve"> Account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 xml:space="preserve">Log in to the IEEE PDF </w:t>
      </w:r>
      <w:proofErr w:type="spellStart"/>
      <w:r w:rsidRPr="002335E9">
        <w:rPr>
          <w:rFonts w:eastAsia="Times New Roman" w:cstheme="minorHAnsi"/>
          <w:sz w:val="28"/>
          <w:szCs w:val="28"/>
        </w:rPr>
        <w:t>eXpress</w:t>
      </w:r>
      <w:proofErr w:type="spellEnd"/>
      <w:r w:rsidRPr="002335E9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2335E9">
        <w:rPr>
          <w:rFonts w:eastAsia="Times New Roman" w:cstheme="minorHAnsi"/>
          <w:sz w:val="28"/>
          <w:szCs w:val="28"/>
        </w:rPr>
        <w:t>Plus</w:t>
      </w:r>
      <w:proofErr w:type="gramEnd"/>
      <w:r w:rsidRPr="002335E9">
        <w:rPr>
          <w:rFonts w:eastAsia="Times New Roman" w:cstheme="minorHAnsi"/>
          <w:sz w:val="28"/>
          <w:szCs w:val="28"/>
        </w:rPr>
        <w:t xml:space="preserve"> site </w:t>
      </w:r>
      <w:hyperlink r:id="rId5" w:tgtFrame="_blank" w:history="1">
        <w:r w:rsidRPr="002335E9">
          <w:rPr>
            <w:rFonts w:eastAsia="Times New Roman" w:cstheme="minorHAnsi"/>
            <w:b/>
            <w:bCs/>
            <w:color w:val="000000" w:themeColor="text1"/>
            <w:sz w:val="28"/>
            <w:szCs w:val="28"/>
            <w:u w:val="single"/>
          </w:rPr>
          <w:t>http://www.pdf-express.org/log.asp</w:t>
        </w:r>
      </w:hyperlink>
      <w:r w:rsidRPr="003C3F37">
        <w:rPr>
          <w:rFonts w:eastAsia="Times New Roman" w:cstheme="minorHAnsi"/>
          <w:sz w:val="28"/>
          <w:szCs w:val="28"/>
        </w:rPr>
        <w:br w:type="textWrapping" w:clear="all"/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>First-time users should do the following: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2335E9">
        <w:rPr>
          <w:rFonts w:eastAsia="Times New Roman" w:cstheme="minorHAnsi"/>
          <w:sz w:val="28"/>
          <w:szCs w:val="28"/>
        </w:rPr>
        <w:t>1.Select</w:t>
      </w:r>
      <w:proofErr w:type="gramEnd"/>
      <w:r w:rsidRPr="002335E9">
        <w:rPr>
          <w:rFonts w:eastAsia="Times New Roman" w:cstheme="minorHAnsi"/>
          <w:sz w:val="28"/>
          <w:szCs w:val="28"/>
        </w:rPr>
        <w:t xml:space="preserve"> the New Users - Click Here link.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>2. Enter the following: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>•37241XP for the Conference ID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>•your email address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>•a password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335E9">
        <w:rPr>
          <w:rFonts w:eastAsia="Times New Roman" w:cstheme="minorHAnsi"/>
          <w:sz w:val="28"/>
          <w:szCs w:val="28"/>
        </w:rPr>
        <w:t>3. Continue to enter information as prompted.</w:t>
      </w:r>
    </w:p>
    <w:p w:rsidR="002335E9" w:rsidRPr="002335E9" w:rsidRDefault="002335E9" w:rsidP="002335E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335E9" w:rsidRPr="002335E9" w:rsidRDefault="002335E9" w:rsidP="002335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335E9">
        <w:rPr>
          <w:rFonts w:eastAsia="Times New Roman" w:cstheme="minorHAnsi"/>
          <w:sz w:val="28"/>
          <w:szCs w:val="28"/>
        </w:rPr>
        <w:t xml:space="preserve">An Online confirmation will be displayed and an email confirmation will be sent verifying your account setup. Previous users of PDF </w:t>
      </w:r>
      <w:proofErr w:type="spellStart"/>
      <w:r w:rsidRPr="002335E9">
        <w:rPr>
          <w:rFonts w:eastAsia="Times New Roman" w:cstheme="minorHAnsi"/>
          <w:sz w:val="28"/>
          <w:szCs w:val="28"/>
        </w:rPr>
        <w:t>eXpress</w:t>
      </w:r>
      <w:proofErr w:type="spellEnd"/>
      <w:r w:rsidRPr="002335E9">
        <w:rPr>
          <w:rFonts w:eastAsia="Times New Roman" w:cstheme="minorHAnsi"/>
          <w:sz w:val="28"/>
          <w:szCs w:val="28"/>
        </w:rPr>
        <w:t xml:space="preserve"> or IEEE PDF </w:t>
      </w:r>
      <w:proofErr w:type="spellStart"/>
      <w:r w:rsidRPr="002335E9">
        <w:rPr>
          <w:rFonts w:eastAsia="Times New Roman" w:cstheme="minorHAnsi"/>
          <w:sz w:val="28"/>
          <w:szCs w:val="28"/>
        </w:rPr>
        <w:t>eXpress</w:t>
      </w:r>
      <w:proofErr w:type="spellEnd"/>
      <w:r w:rsidRPr="002335E9">
        <w:rPr>
          <w:rFonts w:eastAsia="Times New Roman" w:cstheme="minorHAnsi"/>
          <w:sz w:val="28"/>
          <w:szCs w:val="28"/>
        </w:rPr>
        <w:t xml:space="preserve"> Plus need to follow the above </w:t>
      </w:r>
      <w:proofErr w:type="spellStart"/>
      <w:r w:rsidRPr="002335E9">
        <w:rPr>
          <w:rFonts w:eastAsia="Times New Roman" w:cstheme="minorHAnsi"/>
          <w:sz w:val="28"/>
          <w:szCs w:val="28"/>
        </w:rPr>
        <w:t>steps</w:t>
      </w:r>
      <w:proofErr w:type="gramStart"/>
      <w:r w:rsidRPr="002335E9">
        <w:rPr>
          <w:rFonts w:eastAsia="Times New Roman" w:cstheme="minorHAnsi"/>
          <w:sz w:val="28"/>
          <w:szCs w:val="28"/>
        </w:rPr>
        <w:t>,but</w:t>
      </w:r>
      <w:proofErr w:type="spellEnd"/>
      <w:proofErr w:type="gramEnd"/>
      <w:r w:rsidRPr="002335E9">
        <w:rPr>
          <w:rFonts w:eastAsia="Times New Roman" w:cstheme="minorHAnsi"/>
          <w:sz w:val="28"/>
          <w:szCs w:val="28"/>
        </w:rPr>
        <w:t xml:space="preserve"> should enter the same password that was usedFor previous conferences. Verify that your contact information is valid</w:t>
      </w:r>
      <w:r w:rsidRPr="002335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335E9" w:rsidRPr="003C3F37" w:rsidRDefault="002335E9" w:rsidP="003C3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5A" w:rsidRDefault="001F025A"/>
    <w:sectPr w:rsidR="001F025A" w:rsidSect="001F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37"/>
    <w:rsid w:val="001F025A"/>
    <w:rsid w:val="002335E9"/>
    <w:rsid w:val="003C3F37"/>
    <w:rsid w:val="00E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3F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3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df-express.org/log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prem</cp:lastModifiedBy>
  <cp:revision>2</cp:revision>
  <cp:lastPrinted>2015-10-27T14:20:00Z</cp:lastPrinted>
  <dcterms:created xsi:type="dcterms:W3CDTF">2015-10-28T04:00:00Z</dcterms:created>
  <dcterms:modified xsi:type="dcterms:W3CDTF">2015-10-28T04:00:00Z</dcterms:modified>
</cp:coreProperties>
</file>